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EA6A45C" w:rsidP="08176259" w:rsidRDefault="2EA6A45C" w14:paraId="01B5EFC2" w14:textId="43D6A26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EA6A45C">
        <w:rPr/>
        <w:t>Athena:</w:t>
      </w:r>
    </w:p>
    <w:p w:rsidR="2EA6A45C" w:rsidP="08176259" w:rsidRDefault="2EA6A45C" w14:paraId="51466AB3" w14:textId="674E669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EA6A45C">
        <w:drawing>
          <wp:inline wp14:editId="0DA64FB8" wp14:anchorId="24661481">
            <wp:extent cx="5943600" cy="3514725"/>
            <wp:effectExtent l="0" t="0" r="0" b="0"/>
            <wp:docPr id="3792934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9293475" name="Picture 379293475"/>
                    <pic:cNvPicPr/>
                  </pic:nvPicPr>
                  <pic:blipFill>
                    <a:blip xmlns:r="http://schemas.openxmlformats.org/officeDocument/2006/relationships" r:embed="rId9819526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BD21A6" w:rsidP="08176259" w:rsidRDefault="4ABD21A6" w14:paraId="3A5670ED" w14:textId="13D460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ABD21A6">
        <w:drawing>
          <wp:inline wp14:editId="7CE62961" wp14:anchorId="23E5D24C">
            <wp:extent cx="5943600" cy="3228975"/>
            <wp:effectExtent l="0" t="0" r="0" b="0"/>
            <wp:docPr id="8265563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556343" name="Picture 826556343"/>
                    <pic:cNvPicPr/>
                  </pic:nvPicPr>
                  <pic:blipFill>
                    <a:blip xmlns:r="http://schemas.openxmlformats.org/officeDocument/2006/relationships" r:embed="rId11271079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398CDE7A" w14:textId="5434444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FF8E1FC" w:rsidP="08176259" w:rsidRDefault="3FF8E1FC" w14:paraId="24814C9B" w14:textId="0E88AD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FF8E1FC">
        <w:drawing>
          <wp:inline wp14:editId="78275799" wp14:anchorId="7EA24836">
            <wp:extent cx="5943600" cy="3600450"/>
            <wp:effectExtent l="0" t="0" r="0" b="0"/>
            <wp:docPr id="15382327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8232736" name="Picture 1538232736"/>
                    <pic:cNvPicPr/>
                  </pic:nvPicPr>
                  <pic:blipFill>
                    <a:blip xmlns:r="http://schemas.openxmlformats.org/officeDocument/2006/relationships" r:embed="rId7166849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774449C" w14:textId="15FE1B6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5496AB0" w:rsidP="08176259" w:rsidRDefault="25496AB0" w14:paraId="207F9E68" w14:textId="620DF1A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5496AB0">
        <w:drawing>
          <wp:inline wp14:editId="43F6A8CE" wp14:anchorId="2547EEEB">
            <wp:extent cx="5943600" cy="2962275"/>
            <wp:effectExtent l="0" t="0" r="0" b="0"/>
            <wp:docPr id="7787458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8745826" name="Picture 778745826"/>
                    <pic:cNvPicPr/>
                  </pic:nvPicPr>
                  <pic:blipFill>
                    <a:blip xmlns:r="http://schemas.openxmlformats.org/officeDocument/2006/relationships" r:embed="rId2067896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71268392" w14:textId="7DFC0D3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8176259" w:rsidP="08176259" w:rsidRDefault="08176259" w14:paraId="2033E1E7" w14:textId="3C934E9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5496AB0" w:rsidP="08176259" w:rsidRDefault="25496AB0" w14:paraId="491A92BC" w14:textId="02BA11A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08176259" w:rsidR="25496AB0">
        <w:rPr>
          <w:b w:val="1"/>
          <w:bCs w:val="1"/>
        </w:rPr>
        <w:t xml:space="preserve">Difference between Database &amp; Data </w:t>
      </w:r>
      <w:r w:rsidRPr="08176259" w:rsidR="6BE54767">
        <w:rPr>
          <w:b w:val="1"/>
          <w:bCs w:val="1"/>
        </w:rPr>
        <w:t>Warehouse</w:t>
      </w:r>
    </w:p>
    <w:p w:rsidR="6BE54767" w:rsidP="08176259" w:rsidRDefault="6BE54767" w14:paraId="16C3DA9F" w14:textId="6D1EA47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Database:</w:t>
      </w:r>
    </w:p>
    <w:p w:rsidR="6BE54767" w:rsidP="08176259" w:rsidRDefault="6BE54767" w14:paraId="3D088DCD" w14:textId="632E5584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Designed for 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Online Transaction Processing (OLTP)</w:t>
      </w:r>
    </w:p>
    <w:p w:rsidR="6BE54767" w:rsidP="08176259" w:rsidRDefault="6BE54767" w14:paraId="15C20434" w14:textId="474F5FD2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Handles day-to-day operational transactions (inserts, updates, 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deletes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)</w:t>
      </w:r>
    </w:p>
    <w:p w:rsidR="6BE54767" w:rsidP="08176259" w:rsidRDefault="6BE54767" w14:paraId="5336A16B" w14:textId="3E6ACFCD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fast query response times and concurrent users</w:t>
      </w:r>
    </w:p>
    <w:p w:rsidR="6BE54767" w:rsidP="08176259" w:rsidRDefault="6BE54767" w14:paraId="5780F146" w14:textId="2033913F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Stores current, detailed data</w:t>
      </w:r>
    </w:p>
    <w:p w:rsidR="6BE54767" w:rsidP="08176259" w:rsidRDefault="6BE54767" w14:paraId="1D9C0A10" w14:textId="47068BF6">
      <w:pPr>
        <w:pStyle w:val="ListParagraph"/>
        <w:numPr>
          <w:ilvl w:val="0"/>
          <w:numId w:val="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Examples: Amazon RDS, Amazon Aurora, Amazon DynamoDB</w:t>
      </w:r>
    </w:p>
    <w:p w:rsidR="6BE54767" w:rsidP="08176259" w:rsidRDefault="6BE54767" w14:paraId="2694804D" w14:textId="0F2212CC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Warehouse:</w:t>
      </w:r>
    </w:p>
    <w:p w:rsidR="6BE54767" w:rsidP="08176259" w:rsidRDefault="6BE54767" w14:paraId="6E84CC80" w14:textId="55F12340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Designed for 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Online Analytical Processing (OLAP)</w:t>
      </w:r>
    </w:p>
    <w:p w:rsidR="6BE54767" w:rsidP="08176259" w:rsidRDefault="6BE54767" w14:paraId="6028C611" w14:textId="03BE74FF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Handles complex queries and analytics on large datasets</w:t>
      </w:r>
    </w:p>
    <w:p w:rsidR="6BE54767" w:rsidP="08176259" w:rsidRDefault="6BE54767" w14:paraId="469B4C82" w14:textId="39294BD7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read-heavy operations and aggregations</w:t>
      </w:r>
    </w:p>
    <w:p w:rsidR="6BE54767" w:rsidP="08176259" w:rsidRDefault="6BE54767" w14:paraId="245BA9AF" w14:textId="5A546B7E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Stores historical data from multiple sources for analysis</w:t>
      </w:r>
    </w:p>
    <w:p w:rsidR="6BE54767" w:rsidP="08176259" w:rsidRDefault="6BE54767" w14:paraId="7A4074E7" w14:textId="7C2AC778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Supports business intelligence and reporting</w:t>
      </w:r>
    </w:p>
    <w:p w:rsidR="6BE54767" w:rsidP="08176259" w:rsidRDefault="6BE54767" w14:paraId="666DC278" w14:textId="3009D835">
      <w:pPr>
        <w:pStyle w:val="ListParagraph"/>
        <w:numPr>
          <w:ilvl w:val="0"/>
          <w:numId w:val="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 Amazon Redshift</w:t>
      </w:r>
    </w:p>
    <w:p w:rsidR="6BE54767" w:rsidP="08176259" w:rsidRDefault="6BE54767" w14:paraId="6CEF2CEB" w14:textId="0B09A08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Differences:</w:t>
      </w:r>
    </w:p>
    <w:p w:rsidR="6BE54767" w:rsidP="08176259" w:rsidRDefault="6BE54767" w14:paraId="3703F4C4" w14:textId="1F8A5970">
      <w:pPr>
        <w:pStyle w:val="ListParagraph"/>
        <w:numPr>
          <w:ilvl w:val="0"/>
          <w:numId w:val="3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Purpose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Databases support daily operations; data warehouses support analytics and decision-making</w:t>
      </w:r>
    </w:p>
    <w:p w:rsidR="6BE54767" w:rsidP="08176259" w:rsidRDefault="6BE54767" w14:paraId="68A5BBCD" w14:textId="36B0CF94">
      <w:pPr>
        <w:pStyle w:val="ListParagraph"/>
        <w:numPr>
          <w:ilvl w:val="0"/>
          <w:numId w:val="3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Structure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Databases use normalized structures; data warehouses use denormalized structures 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queries</w:t>
      </w:r>
    </w:p>
    <w:p w:rsidR="6BE54767" w:rsidP="08176259" w:rsidRDefault="6BE54767" w14:paraId="6E33BDFF" w14:textId="5B85BB8D">
      <w:pPr>
        <w:pStyle w:val="ListParagraph"/>
        <w:numPr>
          <w:ilvl w:val="0"/>
          <w:numId w:val="3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Performance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Databases prioritize transaction speed; data warehouses prioritize query performance on massive datasets</w:t>
      </w:r>
    </w:p>
    <w:p w:rsidR="6BE54767" w:rsidP="08176259" w:rsidRDefault="6BE54767" w14:paraId="364288EE" w14:textId="0E147589">
      <w:pPr>
        <w:pStyle w:val="ListParagraph"/>
        <w:numPr>
          <w:ilvl w:val="0"/>
          <w:numId w:val="3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Scale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Data warehouses handle much larger volumes of data across multiple databases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warehouses extend relational database capabilities on a massive scale, enabling SQL querying for storing and analyzing data across 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numerous</w:t>
      </w:r>
      <w:r w:rsidRPr="08176259" w:rsidR="6BE54767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databases.</w:t>
      </w:r>
    </w:p>
    <w:p w:rsidR="08176259" w:rsidP="08176259" w:rsidRDefault="08176259" w14:paraId="6EE36DFF" w14:textId="3F06695D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148BEA6" w:rsidP="08176259" w:rsidRDefault="4148BEA6" w14:paraId="0CBDD541" w14:textId="0604E274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4148BEA6">
        <w:drawing>
          <wp:inline wp14:editId="3AB4DF54" wp14:anchorId="5B46E30C">
            <wp:extent cx="5943600" cy="2962275"/>
            <wp:effectExtent l="0" t="0" r="0" b="0"/>
            <wp:docPr id="392660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2660312" name="Picture 392660312"/>
                    <pic:cNvPicPr/>
                  </pic:nvPicPr>
                  <pic:blipFill>
                    <a:blip xmlns:r="http://schemas.openxmlformats.org/officeDocument/2006/relationships" r:embed="rId4220991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B9288D9" w14:textId="00033415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303A778B" w:rsidP="08176259" w:rsidRDefault="303A778B" w14:paraId="776D2B63" w14:textId="64A2DDBD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303A778B">
        <w:drawing>
          <wp:inline wp14:editId="29AFCF64" wp14:anchorId="4F3C0694">
            <wp:extent cx="5943600" cy="3076575"/>
            <wp:effectExtent l="0" t="0" r="0" b="0"/>
            <wp:docPr id="9587225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8722557" name="Picture 958722557"/>
                    <pic:cNvPicPr/>
                  </pic:nvPicPr>
                  <pic:blipFill>
                    <a:blip xmlns:r="http://schemas.openxmlformats.org/officeDocument/2006/relationships" r:embed="rId1599082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632F5595" w14:textId="308450CB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>
        <w:br/>
      </w:r>
      <w:r w:rsidR="670980AE">
        <w:drawing>
          <wp:inline wp14:editId="1165E976" wp14:anchorId="201555C3">
            <wp:extent cx="5943600" cy="3076575"/>
            <wp:effectExtent l="0" t="0" r="0" b="0"/>
            <wp:docPr id="2082149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2149212" name="Picture 2082149212"/>
                    <pic:cNvPicPr/>
                  </pic:nvPicPr>
                  <pic:blipFill>
                    <a:blip xmlns:r="http://schemas.openxmlformats.org/officeDocument/2006/relationships" r:embed="rId8839612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090EAF9" w14:textId="04EDD4B0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29FA468" w:rsidP="08176259" w:rsidRDefault="029FA468" w14:paraId="43545770" w14:textId="21712D14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029FA468">
        <w:drawing>
          <wp:inline wp14:editId="34D2B421" wp14:anchorId="0227684D">
            <wp:extent cx="5943600" cy="3238500"/>
            <wp:effectExtent l="0" t="0" r="0" b="0"/>
            <wp:docPr id="20743150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4315075" name="Picture 2074315075"/>
                    <pic:cNvPicPr/>
                  </pic:nvPicPr>
                  <pic:blipFill>
                    <a:blip xmlns:r="http://schemas.openxmlformats.org/officeDocument/2006/relationships" r:embed="rId1275928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276A11A" w14:textId="28565BBA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4BD9D318" w14:textId="75C1C9A1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28D4B938" w:rsidP="08176259" w:rsidRDefault="28D4B938" w14:paraId="77E81602" w14:textId="50FB314E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28D4B938">
        <w:drawing>
          <wp:inline wp14:editId="1AE4F1A9" wp14:anchorId="56416A40">
            <wp:extent cx="5943600" cy="3028950"/>
            <wp:effectExtent l="0" t="0" r="0" b="0"/>
            <wp:docPr id="1560325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0325468" name="Picture 1560325468"/>
                    <pic:cNvPicPr/>
                  </pic:nvPicPr>
                  <pic:blipFill>
                    <a:blip xmlns:r="http://schemas.openxmlformats.org/officeDocument/2006/relationships" r:embed="rId18902667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CD37F" w:rsidP="08176259" w:rsidRDefault="6A8CD37F" w14:paraId="78ED4095" w14:textId="1AAB13FE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6A8CD37F">
        <w:drawing>
          <wp:inline wp14:editId="7DF74D1D" wp14:anchorId="6CEDEB3E">
            <wp:extent cx="5943600" cy="3028950"/>
            <wp:effectExtent l="0" t="0" r="0" b="0"/>
            <wp:docPr id="12290942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094277" name="Picture 1229094277"/>
                    <pic:cNvPicPr/>
                  </pic:nvPicPr>
                  <pic:blipFill>
                    <a:blip xmlns:r="http://schemas.openxmlformats.org/officeDocument/2006/relationships" r:embed="rId791939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8CD37F" w:rsidP="08176259" w:rsidRDefault="6A8CD37F" w14:paraId="1F3A5EE1" w14:textId="377FE414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6A8CD37F">
        <w:drawing>
          <wp:inline wp14:editId="721A4200" wp14:anchorId="1BB9CB14">
            <wp:extent cx="5943600" cy="3028950"/>
            <wp:effectExtent l="0" t="0" r="0" b="0"/>
            <wp:docPr id="13684989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8498920" name="Picture 1368498920"/>
                    <pic:cNvPicPr/>
                  </pic:nvPicPr>
                  <pic:blipFill>
                    <a:blip xmlns:r="http://schemas.openxmlformats.org/officeDocument/2006/relationships" r:embed="rId1247844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78EB86D" w14:textId="32CFA888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6A8CD37F" w:rsidP="08176259" w:rsidRDefault="6A8CD37F" w14:paraId="450384F9" w14:textId="569C39D8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6A8CD37F">
        <w:drawing>
          <wp:inline wp14:editId="4AC53DE8" wp14:anchorId="532F0DA1">
            <wp:extent cx="5943600" cy="3028950"/>
            <wp:effectExtent l="0" t="0" r="0" b="0"/>
            <wp:docPr id="20080483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8048368" name="Picture 2008048368"/>
                    <pic:cNvPicPr/>
                  </pic:nvPicPr>
                  <pic:blipFill>
                    <a:blip xmlns:r="http://schemas.openxmlformats.org/officeDocument/2006/relationships" r:embed="rId17873944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DC93ABD" w14:textId="6EE8E966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49AB7788" w14:textId="37308DD6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41D072A9" w14:textId="5DADA127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7053438F" w14:textId="2B3F0429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5023F5CA" w14:textId="64C2E5C8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667A135E" w14:textId="4DF063DE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08176259" w:rsidP="08176259" w:rsidRDefault="08176259" w14:paraId="56DAA091" w14:textId="5B4E3115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7CB11A6D" w:rsidP="08176259" w:rsidRDefault="7CB11A6D" w14:paraId="2437CA2A" w14:textId="1818DEFC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  <w:r w:rsidR="7CB11A6D">
        <w:rPr/>
        <w:t>Difference between RedShift and Opensearch:</w:t>
      </w:r>
    </w:p>
    <w:p w:rsidR="7CB11A6D" w:rsidP="08176259" w:rsidRDefault="7CB11A6D" w14:paraId="1AEA687B" w14:textId="6067C30A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OpenSearch Service:</w:t>
      </w:r>
    </w:p>
    <w:p w:rsidR="7CB11A6D" w:rsidP="08176259" w:rsidRDefault="7CB11A6D" w14:paraId="72CEE2E2" w14:textId="2E16F78D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Purpose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Search and analytics engine for log analytics, real-time application monitoring, and website search</w:t>
      </w:r>
    </w:p>
    <w:p w:rsidR="7CB11A6D" w:rsidP="08176259" w:rsidRDefault="7CB11A6D" w14:paraId="6F7B1979" w14:textId="02415AAA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Type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unstructured and semi-structured data (logs, documents, JSON)</w:t>
      </w:r>
    </w:p>
    <w:p w:rsidR="7CB11A6D" w:rsidP="08176259" w:rsidRDefault="7CB11A6D" w14:paraId="4F8BFF32" w14:textId="6EEC074A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Cases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Full-text search, log analytics, real-time monitoring, application search</w:t>
      </w:r>
    </w:p>
    <w:p w:rsidR="7CB11A6D" w:rsidP="08176259" w:rsidRDefault="7CB11A6D" w14:paraId="3F0BDA79" w14:textId="5B046CAF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Query Language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OpenSearch Query DSL (Domain Specific Language)</w:t>
      </w:r>
    </w:p>
    <w:p w:rsidR="7CB11A6D" w:rsidP="08176259" w:rsidRDefault="7CB11A6D" w14:paraId="0D323550" w14:textId="511BF821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Stores data in indices with document-oriented structure</w:t>
      </w:r>
    </w:p>
    <w:p w:rsidR="7CB11A6D" w:rsidP="08176259" w:rsidRDefault="7CB11A6D" w14:paraId="1D3F89F7" w14:textId="1B3F04EB">
      <w:pPr>
        <w:pStyle w:val="ListParagraph"/>
        <w:numPr>
          <w:ilvl w:val="0"/>
          <w:numId w:val="4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Performance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fast search and retrieval operations</w:t>
      </w:r>
    </w:p>
    <w:p w:rsidR="7CB11A6D" w:rsidP="08176259" w:rsidRDefault="7CB11A6D" w14:paraId="25276F21" w14:textId="19575D6F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Redshift:</w:t>
      </w:r>
    </w:p>
    <w:p w:rsidR="7CB11A6D" w:rsidP="08176259" w:rsidRDefault="7CB11A6D" w14:paraId="3E849296" w14:textId="2B65B63C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Purpose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Data warehouse for complex analytical queries on large datasets</w:t>
      </w:r>
    </w:p>
    <w:p w:rsidR="7CB11A6D" w:rsidP="08176259" w:rsidRDefault="7CB11A6D" w14:paraId="41679F61" w14:textId="2CD74A5C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Type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structured data (tables with rows and columns)</w:t>
      </w:r>
    </w:p>
    <w:p w:rsidR="7CB11A6D" w:rsidP="08176259" w:rsidRDefault="7CB11A6D" w14:paraId="4D43F72C" w14:textId="3644F712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Cases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Business intelligence, reporting, complex analytics, historical data analysis</w:t>
      </w:r>
    </w:p>
    <w:p w:rsidR="7CB11A6D" w:rsidP="08176259" w:rsidRDefault="7CB11A6D" w14:paraId="286A631A" w14:textId="68AFB1A3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Query Language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Standard SQL</w:t>
      </w:r>
    </w:p>
    <w:p w:rsidR="7CB11A6D" w:rsidP="08176259" w:rsidRDefault="7CB11A6D" w14:paraId="454E7D67" w14:textId="631F4F91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Stores data in columnar format within clusters</w:t>
      </w:r>
    </w:p>
    <w:p w:rsidR="7CB11A6D" w:rsidP="08176259" w:rsidRDefault="7CB11A6D" w14:paraId="57976052" w14:textId="5EA44FAB">
      <w:pPr>
        <w:pStyle w:val="ListParagraph"/>
        <w:numPr>
          <w:ilvl w:val="0"/>
          <w:numId w:val="5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Performance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08176259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complex queries with joins, aggregations, and subqueries</w:t>
      </w:r>
    </w:p>
    <w:p w:rsidR="7CB11A6D" w:rsidP="08176259" w:rsidRDefault="7CB11A6D" w14:paraId="5541E46E" w14:textId="288731F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Difference: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OpenSearch 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excels at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search and real-time analytics on unstructured data, while Redshift is designed for complex analytical queries on structured data warehouses. OpenSearch is ideal for searching through logs and documents, 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whereas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Redshift is best for business intelligence and data analytics on 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large structured</w:t>
      </w:r>
      <w:r w:rsidRPr="31271F14" w:rsidR="7CB11A6D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datasets.</w:t>
      </w:r>
    </w:p>
    <w:p w:rsidR="31CD4B52" w:rsidP="31271F14" w:rsidRDefault="31CD4B52" w14:paraId="798224A4" w14:textId="4C41790F">
      <w:pPr>
        <w:pStyle w:val="Normal"/>
        <w:shd w:val="clear" w:color="auto" w:fill="FFFFFF" w:themeFill="background1"/>
        <w:bidi w:val="0"/>
        <w:spacing w:before="0" w:beforeAutospacing="off" w:after="0" w:afterAutospacing="off"/>
        <w:jc w:val="left"/>
      </w:pPr>
      <w:r w:rsidR="31CD4B52">
        <w:drawing>
          <wp:inline wp14:editId="2C4639CD" wp14:anchorId="28AA7F20">
            <wp:extent cx="5943600" cy="3171825"/>
            <wp:effectExtent l="0" t="0" r="0" b="0"/>
            <wp:docPr id="651063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1063407" name="Picture 651063407"/>
                    <pic:cNvPicPr/>
                  </pic:nvPicPr>
                  <pic:blipFill>
                    <a:blip xmlns:r="http://schemas.openxmlformats.org/officeDocument/2006/relationships" r:embed="rId16986397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529E203" w14:textId="5665C7F9">
      <w:pPr>
        <w:pStyle w:val="Normal"/>
        <w:shd w:val="clear" w:color="auto" w:fill="FFFFFF" w:themeFill="background1"/>
        <w:bidi w:val="0"/>
        <w:spacing w:before="0" w:beforeAutospacing="off" w:after="0" w:afterAutospacing="off"/>
        <w:ind w:left="0"/>
        <w:jc w:val="left"/>
      </w:pPr>
    </w:p>
    <w:p w:rsidR="5FF3BD9B" w:rsidP="08176259" w:rsidRDefault="5FF3BD9B" w14:paraId="04B890A2" w14:textId="4627111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FF3BD9B">
        <w:drawing>
          <wp:inline wp14:editId="5B51C7F8" wp14:anchorId="4023F770">
            <wp:extent cx="5943600" cy="3152775"/>
            <wp:effectExtent l="0" t="0" r="0" b="0"/>
            <wp:docPr id="7316144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614458" name="Picture 731614458"/>
                    <pic:cNvPicPr/>
                  </pic:nvPicPr>
                  <pic:blipFill>
                    <a:blip xmlns:r="http://schemas.openxmlformats.org/officeDocument/2006/relationships" r:embed="rId12630496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EB9DD73" w14:textId="77D137D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A06E4FE" w:rsidP="08176259" w:rsidRDefault="2A06E4FE" w14:paraId="2FB8034F" w14:textId="7018DF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A06E4FE">
        <w:drawing>
          <wp:inline wp14:editId="1210DDD5" wp14:anchorId="120C3487">
            <wp:extent cx="5943600" cy="3124200"/>
            <wp:effectExtent l="0" t="0" r="0" b="0"/>
            <wp:docPr id="1490067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0067507" name="Picture 1490067507"/>
                    <pic:cNvPicPr/>
                  </pic:nvPicPr>
                  <pic:blipFill>
                    <a:blip xmlns:r="http://schemas.openxmlformats.org/officeDocument/2006/relationships" r:embed="rId64629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B65EF18" w14:textId="5E3E132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91DE500" w:rsidP="08176259" w:rsidRDefault="391DE500" w14:paraId="5ADA4ACB" w14:textId="769896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91DE500">
        <w:drawing>
          <wp:inline wp14:editId="651F9221" wp14:anchorId="5464EB90">
            <wp:extent cx="5943600" cy="3267075"/>
            <wp:effectExtent l="0" t="0" r="0" b="0"/>
            <wp:docPr id="1865510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5510876" name="Picture 1865510876"/>
                    <pic:cNvPicPr/>
                  </pic:nvPicPr>
                  <pic:blipFill>
                    <a:blip xmlns:r="http://schemas.openxmlformats.org/officeDocument/2006/relationships" r:embed="rId493586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08C7C67" w14:textId="16AFCD7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935A94A" w:rsidP="08176259" w:rsidRDefault="5935A94A" w14:paraId="636FA1B8" w14:textId="5798683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935A94A">
        <w:drawing>
          <wp:inline wp14:editId="3A987674" wp14:anchorId="66245559">
            <wp:extent cx="5943600" cy="3267075"/>
            <wp:effectExtent l="0" t="0" r="0" b="0"/>
            <wp:docPr id="1435804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804709" name="Picture 1435804709"/>
                    <pic:cNvPicPr/>
                  </pic:nvPicPr>
                  <pic:blipFill>
                    <a:blip xmlns:r="http://schemas.openxmlformats.org/officeDocument/2006/relationships" r:embed="rId12959929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29BCA9D" w14:textId="5202775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BD7AB54" w:rsidP="08176259" w:rsidRDefault="0BD7AB54" w14:paraId="0FD12C0E" w14:textId="48C53BB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BD7AB54">
        <w:drawing>
          <wp:inline wp14:editId="7F7DC357" wp14:anchorId="59CE9BC0">
            <wp:extent cx="5943600" cy="3267075"/>
            <wp:effectExtent l="0" t="0" r="0" b="0"/>
            <wp:docPr id="1393150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3150817" name="Picture 1393150817"/>
                    <pic:cNvPicPr/>
                  </pic:nvPicPr>
                  <pic:blipFill>
                    <a:blip xmlns:r="http://schemas.openxmlformats.org/officeDocument/2006/relationships" r:embed="rId14264726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641378" w:rsidP="08176259" w:rsidRDefault="2D641378" w14:paraId="3A888986" w14:textId="4419EB1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D641378">
        <w:drawing>
          <wp:inline wp14:editId="3539C8AB" wp14:anchorId="67B21B5C">
            <wp:extent cx="5943600" cy="3009900"/>
            <wp:effectExtent l="0" t="0" r="0" b="0"/>
            <wp:docPr id="1639409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9409156" name="Picture 1639409156"/>
                    <pic:cNvPicPr/>
                  </pic:nvPicPr>
                  <pic:blipFill>
                    <a:blip xmlns:r="http://schemas.openxmlformats.org/officeDocument/2006/relationships" r:embed="rId8847118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6A2EC940" w14:textId="4D08F8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8176259" w:rsidP="08176259" w:rsidRDefault="08176259" w14:paraId="3049B445" w14:textId="61F51F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0B5303D" w:rsidP="08176259" w:rsidRDefault="60B5303D" w14:paraId="4470712F" w14:textId="7B550A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0B5303D">
        <w:drawing>
          <wp:inline wp14:editId="747162CE" wp14:anchorId="774C9349">
            <wp:extent cx="5943600" cy="3009900"/>
            <wp:effectExtent l="0" t="0" r="0" b="0"/>
            <wp:docPr id="882990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2990977" name="Picture 882990977"/>
                    <pic:cNvPicPr/>
                  </pic:nvPicPr>
                  <pic:blipFill>
                    <a:blip xmlns:r="http://schemas.openxmlformats.org/officeDocument/2006/relationships" r:embed="rId1361827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ABC71" w:rsidP="08176259" w:rsidRDefault="7B7ABC71" w14:paraId="39A1972E" w14:textId="7535BD4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B7ABC71">
        <w:drawing>
          <wp:inline wp14:editId="5EA7A20E" wp14:anchorId="2D7F5BEA">
            <wp:extent cx="5943600" cy="3009900"/>
            <wp:effectExtent l="0" t="0" r="0" b="0"/>
            <wp:docPr id="859751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9751444" name="Picture 859751444"/>
                    <pic:cNvPicPr/>
                  </pic:nvPicPr>
                  <pic:blipFill>
                    <a:blip xmlns:r="http://schemas.openxmlformats.org/officeDocument/2006/relationships" r:embed="rId6346989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72C4F228" w14:textId="0ED01AA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4CCD009" w:rsidP="08176259" w:rsidRDefault="74CCD009" w14:paraId="043DB729" w14:textId="50945F5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4CCD009">
        <w:drawing>
          <wp:inline wp14:editId="7F1AAED5" wp14:anchorId="7F8D4AE2">
            <wp:extent cx="5943600" cy="3009900"/>
            <wp:effectExtent l="0" t="0" r="0" b="0"/>
            <wp:docPr id="2110180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0180781" name="Picture 2110180781"/>
                    <pic:cNvPicPr/>
                  </pic:nvPicPr>
                  <pic:blipFill>
                    <a:blip xmlns:r="http://schemas.openxmlformats.org/officeDocument/2006/relationships" r:embed="rId355082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78E2CB59" w14:textId="586F5F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E4E5188" w:rsidP="08176259" w:rsidRDefault="7E4E5188" w14:paraId="564BCBA4" w14:textId="3CF8CCE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E4E5188">
        <w:drawing>
          <wp:inline wp14:editId="1E7C70CB" wp14:anchorId="13081691">
            <wp:extent cx="5943600" cy="3133725"/>
            <wp:effectExtent l="0" t="0" r="0" b="0"/>
            <wp:docPr id="11535672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3567257" name="Picture 1153567257"/>
                    <pic:cNvPicPr/>
                  </pic:nvPicPr>
                  <pic:blipFill>
                    <a:blip xmlns:r="http://schemas.openxmlformats.org/officeDocument/2006/relationships" r:embed="rId20384462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234CE4B5" w14:textId="6CF259A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3867E3B" w:rsidP="08176259" w:rsidRDefault="53867E3B" w14:paraId="36A1F9A5" w14:textId="0532D5A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3867E3B">
        <w:drawing>
          <wp:inline wp14:editId="3FBE4208" wp14:anchorId="70CF68D7">
            <wp:extent cx="5943600" cy="3276600"/>
            <wp:effectExtent l="0" t="0" r="0" b="0"/>
            <wp:docPr id="12621218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2121803" name="Picture 1262121803"/>
                    <pic:cNvPicPr/>
                  </pic:nvPicPr>
                  <pic:blipFill>
                    <a:blip xmlns:r="http://schemas.openxmlformats.org/officeDocument/2006/relationships" r:embed="rId638286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0A8BC76" w14:textId="7670D46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8BDF8A4" w:rsidP="08176259" w:rsidRDefault="48BDF8A4" w14:paraId="47832F3D" w14:textId="4FC6937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8BDF8A4">
        <w:drawing>
          <wp:inline wp14:editId="1A6E81D8" wp14:anchorId="441F4700">
            <wp:extent cx="5943600" cy="3190875"/>
            <wp:effectExtent l="0" t="0" r="0" b="0"/>
            <wp:docPr id="17793417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9341750" name="Picture 1779341750"/>
                    <pic:cNvPicPr/>
                  </pic:nvPicPr>
                  <pic:blipFill>
                    <a:blip xmlns:r="http://schemas.openxmlformats.org/officeDocument/2006/relationships" r:embed="rId9924048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5C08AE6B" w14:textId="75A7FAC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1F5FD59" w:rsidP="08176259" w:rsidRDefault="51F5FD59" w14:paraId="7CE5A4A2" w14:textId="73A317F4">
      <w:p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Glue:</w:t>
      </w:r>
    </w:p>
    <w:p w:rsidR="51F5FD59" w:rsidP="08176259" w:rsidRDefault="51F5FD59" w14:paraId="15A04D0A" w14:textId="2D6450EE">
      <w:pPr>
        <w:pStyle w:val="ListParagraph"/>
        <w:numPr>
          <w:ilvl w:val="0"/>
          <w:numId w:val="6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ETL Service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data integration service for discovering, preparing, and transforming data</w:t>
      </w:r>
    </w:p>
    <w:p w:rsidR="51F5FD59" w:rsidP="08176259" w:rsidRDefault="51F5FD59" w14:paraId="6C2D57F9" w14:textId="7713A399">
      <w:pPr>
        <w:pStyle w:val="ListParagraph"/>
        <w:numPr>
          <w:ilvl w:val="0"/>
          <w:numId w:val="6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Catalog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Provides a centralized metadata repository for data assets</w:t>
      </w:r>
    </w:p>
    <w:p w:rsidR="51F5FD59" w:rsidP="08176259" w:rsidRDefault="51F5FD59" w14:paraId="13954545" w14:textId="75A001F6">
      <w:pPr>
        <w:pStyle w:val="ListParagraph"/>
        <w:numPr>
          <w:ilvl w:val="0"/>
          <w:numId w:val="6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Core Functions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Crawlers to discover data, ETL jobs to transform data, and catalog management</w:t>
      </w:r>
    </w:p>
    <w:p w:rsidR="51F5FD59" w:rsidP="08176259" w:rsidRDefault="51F5FD59" w14:paraId="04E6E248" w14:textId="39913512">
      <w:pPr>
        <w:pStyle w:val="ListParagraph"/>
        <w:numPr>
          <w:ilvl w:val="0"/>
          <w:numId w:val="6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Building and running ETL pipelines to move and transform data</w:t>
      </w:r>
    </w:p>
    <w:p w:rsidR="51F5FD59" w:rsidP="08176259" w:rsidRDefault="51F5FD59" w14:paraId="78A37A90" w14:textId="406FF67A">
      <w:p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Lake Formation:</w:t>
      </w:r>
    </w:p>
    <w:p w:rsidR="51F5FD59" w:rsidP="08176259" w:rsidRDefault="51F5FD59" w14:paraId="3F120E79" w14:textId="3F420375">
      <w:pPr>
        <w:pStyle w:val="ListParagraph"/>
        <w:numPr>
          <w:ilvl w:val="0"/>
          <w:numId w:val="7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Lake Management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Makes it easier to set up, secure, and manage data lakes</w:t>
      </w:r>
    </w:p>
    <w:p w:rsidR="51F5FD59" w:rsidP="08176259" w:rsidRDefault="51F5FD59" w14:paraId="5D77227D" w14:textId="5BA32E0D">
      <w:pPr>
        <w:pStyle w:val="ListParagraph"/>
        <w:numPr>
          <w:ilvl w:val="0"/>
          <w:numId w:val="7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Built on AWS Glue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Uses AWS Glue Data Catalog and shares the same catalog</w:t>
      </w:r>
    </w:p>
    <w:p w:rsidR="51F5FD59" w:rsidP="08176259" w:rsidRDefault="51F5FD59" w14:paraId="154DD25E" w14:textId="002C1261">
      <w:pPr>
        <w:pStyle w:val="ListParagraph"/>
        <w:numPr>
          <w:ilvl w:val="0"/>
          <w:numId w:val="7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Security &amp; Governance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Centralized data security, fine-grained access control (row and column level), and data sharing capabilities</w:t>
      </w:r>
    </w:p>
    <w:p w:rsidR="51F5FD59" w:rsidP="08176259" w:rsidRDefault="51F5FD59" w14:paraId="0CD9F192" w14:textId="7C809538">
      <w:pPr>
        <w:pStyle w:val="ListParagraph"/>
        <w:numPr>
          <w:ilvl w:val="0"/>
          <w:numId w:val="7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Core Functions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Register data locations, define access policies, audit data access, and share data across organizations</w:t>
      </w:r>
    </w:p>
    <w:p w:rsidR="51F5FD59" w:rsidP="08176259" w:rsidRDefault="51F5FD59" w14:paraId="576869E7" w14:textId="4BFFB985">
      <w:p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Differences:</w:t>
      </w:r>
    </w:p>
    <w:p w:rsidR="51F5FD59" w:rsidP="08176259" w:rsidRDefault="51F5FD59" w14:paraId="001D22FA" w14:textId="403DEE3B">
      <w:pPr>
        <w:pStyle w:val="ListParagraph"/>
        <w:numPr>
          <w:ilvl w:val="0"/>
          <w:numId w:val="8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Scope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Glue focuses on ETL and data integration; Lake Formation focuses on data lake governance and security</w:t>
      </w:r>
    </w:p>
    <w:p w:rsidR="51F5FD59" w:rsidP="08176259" w:rsidRDefault="51F5FD59" w14:paraId="30419479" w14:textId="21D4FA0F">
      <w:pPr>
        <w:pStyle w:val="ListParagraph"/>
        <w:numPr>
          <w:ilvl w:val="0"/>
          <w:numId w:val="8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 Control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Lake Formation adds fine-grained permissions on top of IAM, while Glue relies primarily on IAM</w:t>
      </w:r>
    </w:p>
    <w:p w:rsidR="51F5FD59" w:rsidP="08176259" w:rsidRDefault="51F5FD59" w14:paraId="23851F4D" w14:textId="44FD9606">
      <w:pPr>
        <w:pStyle w:val="ListParagraph"/>
        <w:numPr>
          <w:ilvl w:val="0"/>
          <w:numId w:val="8"/>
        </w:numPr>
        <w:shd w:val="clear" w:color="auto" w:fill="FFFFFF" w:themeFill="background1"/>
        <w:bidi w:val="0"/>
        <w:spacing w:before="0" w:beforeAutospacing="off" w:after="0" w:afterAutospacing="off" w:line="33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Relationship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Lake Formation is built on Glue and extends its capabilities with security and governance features 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 Practice:</w:t>
      </w:r>
      <w:r w:rsidRPr="08176259" w:rsidR="51F5FD5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Use Glue for ETL workflows and data cataloging. Add Lake Formation when you need centralized security, fine-grained access control, and data sharing across your data lake.</w:t>
      </w:r>
    </w:p>
    <w:p w:rsidR="08176259" w:rsidP="08176259" w:rsidRDefault="08176259" w14:paraId="24B8F269" w14:textId="790A693E">
      <w:pPr>
        <w:pStyle w:val="ListParagraph"/>
        <w:shd w:val="clear" w:color="auto" w:fill="FFFFFF" w:themeFill="background1"/>
        <w:bidi w:val="0"/>
        <w:spacing w:before="0" w:beforeAutospacing="off" w:after="0" w:afterAutospacing="off" w:line="330" w:lineRule="auto"/>
        <w:ind w:left="720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2746494" w:rsidP="08176259" w:rsidRDefault="42746494" w14:paraId="61B6B99E" w14:textId="50445519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42746494">
        <w:drawing>
          <wp:inline wp14:editId="65CD72BC" wp14:anchorId="596BFDCA">
            <wp:extent cx="5943600" cy="3305175"/>
            <wp:effectExtent l="0" t="0" r="0" b="0"/>
            <wp:docPr id="3900981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0098108" name="Picture 390098108"/>
                    <pic:cNvPicPr/>
                  </pic:nvPicPr>
                  <pic:blipFill>
                    <a:blip xmlns:r="http://schemas.openxmlformats.org/officeDocument/2006/relationships" r:embed="rId5778789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176259" w:rsidR="45D68052">
        <w:rPr>
          <w:b w:val="1"/>
          <w:bCs w:val="1"/>
          <w:color w:val="FF0000"/>
        </w:rPr>
        <w:t>AWS Managed Flink cannot read from Kinesis Data Firehouse</w:t>
      </w:r>
    </w:p>
    <w:p w:rsidR="08176259" w:rsidP="08176259" w:rsidRDefault="08176259" w14:paraId="53A960BC" w14:textId="4645886C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  <w:rPr>
          <w:b w:val="1"/>
          <w:bCs w:val="1"/>
          <w:color w:val="FF0000"/>
        </w:rPr>
      </w:pPr>
    </w:p>
    <w:p w:rsidR="08176259" w:rsidP="08176259" w:rsidRDefault="08176259" w14:paraId="16834AFF" w14:textId="7937067D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  <w:rPr>
          <w:b w:val="1"/>
          <w:bCs w:val="1"/>
          <w:color w:val="FF0000"/>
        </w:rPr>
      </w:pPr>
    </w:p>
    <w:p w:rsidR="4180E6AD" w:rsidP="08176259" w:rsidRDefault="4180E6AD" w14:paraId="3A7C0885" w14:textId="6755AD5B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4180E6AD">
        <w:drawing>
          <wp:inline wp14:editId="54D6570A" wp14:anchorId="786E38FA">
            <wp:extent cx="5943600" cy="3200400"/>
            <wp:effectExtent l="0" t="0" r="0" b="0"/>
            <wp:docPr id="1719699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9699120" name="Picture 1719699120"/>
                    <pic:cNvPicPr/>
                  </pic:nvPicPr>
                  <pic:blipFill>
                    <a:blip xmlns:r="http://schemas.openxmlformats.org/officeDocument/2006/relationships" r:embed="rId14368999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5220CE9A" w14:textId="1FAF2A5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0006E515" w:rsidP="08176259" w:rsidRDefault="0006E515" w14:paraId="489CB0EA" w14:textId="127235A4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0006E515">
        <w:drawing>
          <wp:inline wp14:editId="605A91F6" wp14:anchorId="310C62CB">
            <wp:extent cx="5943600" cy="2943225"/>
            <wp:effectExtent l="0" t="0" r="0" b="0"/>
            <wp:docPr id="19154107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5410708" name="Picture 1915410708"/>
                    <pic:cNvPicPr/>
                  </pic:nvPicPr>
                  <pic:blipFill>
                    <a:blip xmlns:r="http://schemas.openxmlformats.org/officeDocument/2006/relationships" r:embed="rId1476037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095E4D9" w14:textId="3B906E0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18F4756B" w:rsidP="08176259" w:rsidRDefault="18F4756B" w14:paraId="683A86A0" w14:textId="4C31832E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18F4756B">
        <w:drawing>
          <wp:inline wp14:editId="51756ECD" wp14:anchorId="5AEC7219">
            <wp:extent cx="5943600" cy="2943225"/>
            <wp:effectExtent l="0" t="0" r="0" b="0"/>
            <wp:docPr id="21429775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2977588" name="Picture 2142977588"/>
                    <pic:cNvPicPr/>
                  </pic:nvPicPr>
                  <pic:blipFill>
                    <a:blip xmlns:r="http://schemas.openxmlformats.org/officeDocument/2006/relationships" r:embed="rId10610709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5E00E898" w14:textId="2BE5B07D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18F4756B" w:rsidP="08176259" w:rsidRDefault="18F4756B" w14:paraId="6936AB34" w14:textId="5ED64405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18F4756B">
        <w:drawing>
          <wp:inline wp14:editId="73BA57B9" wp14:anchorId="67491083">
            <wp:extent cx="5943600" cy="3171825"/>
            <wp:effectExtent l="0" t="0" r="0" b="0"/>
            <wp:docPr id="8738474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3847438" name="Picture 873847438"/>
                    <pic:cNvPicPr/>
                  </pic:nvPicPr>
                  <pic:blipFill>
                    <a:blip xmlns:r="http://schemas.openxmlformats.org/officeDocument/2006/relationships" r:embed="rId1952716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645B797" w14:textId="0F32640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1D90157B" w:rsidP="08176259" w:rsidRDefault="1D90157B" w14:paraId="01770FDF" w14:textId="1B8FB2F6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1D90157B">
        <w:drawing>
          <wp:inline wp14:editId="5DAE45A6" wp14:anchorId="77F33115">
            <wp:extent cx="5943600" cy="2286000"/>
            <wp:effectExtent l="0" t="0" r="0" b="0"/>
            <wp:docPr id="949483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9483730" name="Picture 949483730"/>
                    <pic:cNvPicPr/>
                  </pic:nvPicPr>
                  <pic:blipFill>
                    <a:blip xmlns:r="http://schemas.openxmlformats.org/officeDocument/2006/relationships" r:embed="rId394671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59DFC1F6" w14:textId="5C242D0E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08176259" w:rsidP="08176259" w:rsidRDefault="08176259" w14:paraId="3159BD95" w14:textId="1ECBD41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378644C" w:rsidP="08176259" w:rsidRDefault="5378644C" w14:paraId="2586D270" w14:textId="363B738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378644C">
        <w:drawing>
          <wp:inline wp14:editId="57C7C5B2" wp14:anchorId="45D135F2">
            <wp:extent cx="5943600" cy="3019425"/>
            <wp:effectExtent l="0" t="0" r="0" b="0"/>
            <wp:docPr id="10805549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0554936" name="Picture 1080554936"/>
                    <pic:cNvPicPr/>
                  </pic:nvPicPr>
                  <pic:blipFill>
                    <a:blip xmlns:r="http://schemas.openxmlformats.org/officeDocument/2006/relationships" r:embed="rId910097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401353" w:rsidP="08176259" w:rsidRDefault="4B401353" w14:paraId="028C1AC1" w14:textId="1813C0D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4B401353">
        <w:drawing>
          <wp:inline wp14:editId="6A66DB17" wp14:anchorId="78551326">
            <wp:extent cx="5943600" cy="3019425"/>
            <wp:effectExtent l="0" t="0" r="0" b="0"/>
            <wp:docPr id="10661422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6142297" name="Picture 1066142297"/>
                    <pic:cNvPicPr/>
                  </pic:nvPicPr>
                  <pic:blipFill>
                    <a:blip xmlns:r="http://schemas.openxmlformats.org/officeDocument/2006/relationships" r:embed="rId888774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44AD760" w14:textId="3486B75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1024810B" w:rsidP="6D6D1E09" w:rsidRDefault="1024810B" w14:paraId="45F4BDF8" w14:textId="0BEC37D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Managed Services:</w:t>
      </w:r>
    </w:p>
    <w:p w:rsidR="1024810B" w:rsidP="6D6D1E09" w:rsidRDefault="1024810B" w14:paraId="0CC1C558" w14:textId="0C5620B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All the services you listed are AWS managed services, meaning AWS handles infrastructure, patching, and maintenance:</w:t>
      </w:r>
    </w:p>
    <w:p w:rsidR="1024810B" w:rsidP="6D6D1E09" w:rsidRDefault="1024810B" w14:paraId="311D7B4C" w14:textId="635BAB1C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Athena</w:t>
      </w:r>
    </w:p>
    <w:p w:rsidR="1024810B" w:rsidP="6D6D1E09" w:rsidRDefault="1024810B" w14:paraId="7A307C7F" w14:textId="4D37DE4C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</w:t>
      </w:r>
    </w:p>
    <w:p w:rsidR="1024810B" w:rsidP="6D6D1E09" w:rsidRDefault="1024810B" w14:paraId="40B3690E" w14:textId="42614837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OpenSearch Service</w:t>
      </w:r>
    </w:p>
    <w:p w:rsidR="1024810B" w:rsidP="6D6D1E09" w:rsidRDefault="1024810B" w14:paraId="23EF6469" w14:textId="71A3A12A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Glue</w:t>
      </w:r>
    </w:p>
    <w:p w:rsidR="1024810B" w:rsidP="6D6D1E09" w:rsidRDefault="1024810B" w14:paraId="541CC20A" w14:textId="5FCD97A7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Lake Formation</w:t>
      </w:r>
    </w:p>
    <w:p w:rsidR="1024810B" w:rsidP="6D6D1E09" w:rsidRDefault="1024810B" w14:paraId="2FCE503F" w14:textId="4E370172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EMR</w:t>
      </w:r>
    </w:p>
    <w:p w:rsidR="1024810B" w:rsidP="6D6D1E09" w:rsidRDefault="1024810B" w14:paraId="7A0A88CC" w14:textId="34C7BFCB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Amazon 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QuickSight</w:t>
      </w:r>
    </w:p>
    <w:p w:rsidR="1024810B" w:rsidP="6D6D1E09" w:rsidRDefault="1024810B" w14:paraId="4EE027F5" w14:textId="14C76537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Managed Service for Apache Flink</w:t>
      </w:r>
    </w:p>
    <w:p w:rsidR="1024810B" w:rsidP="6D6D1E09" w:rsidRDefault="1024810B" w14:paraId="7E8762C4" w14:textId="6AE65A63">
      <w:pPr>
        <w:pStyle w:val="ListParagraph"/>
        <w:numPr>
          <w:ilvl w:val="0"/>
          <w:numId w:val="9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MSK (Managed Streaming for Apache Kafka)</w:t>
      </w:r>
    </w:p>
    <w:p w:rsidR="1024810B" w:rsidP="6D6D1E09" w:rsidRDefault="1024810B" w14:paraId="1893F3E4" w14:textId="7A6BEF5E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Serverless Services:</w:t>
      </w:r>
    </w:p>
    <w:p w:rsidR="1024810B" w:rsidP="6D6D1E09" w:rsidRDefault="1024810B" w14:paraId="0EEB94FD" w14:textId="5E216975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Services where you 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don't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provision or manage servers:</w:t>
      </w:r>
    </w:p>
    <w:p w:rsidR="1024810B" w:rsidP="6D6D1E09" w:rsidRDefault="1024810B" w14:paraId="380AD590" w14:textId="76F0618E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Athena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Fully serverless query service</w:t>
      </w:r>
    </w:p>
    <w:p w:rsidR="1024810B" w:rsidP="6D6D1E09" w:rsidRDefault="1024810B" w14:paraId="1D8B02D6" w14:textId="5EAF2304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Glue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data integration (crawlers, ETL jobs)</w:t>
      </w:r>
    </w:p>
    <w:p w:rsidR="1024810B" w:rsidP="6D6D1E09" w:rsidRDefault="1024810B" w14:paraId="1CAA07B7" w14:textId="12C242ED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Lake Formation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data lake management</w:t>
      </w:r>
    </w:p>
    <w:p w:rsidR="1024810B" w:rsidP="6D6D1E09" w:rsidRDefault="1024810B" w14:paraId="299A9748" w14:textId="54BE8B30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Amazon 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QuickSight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BI service</w:t>
      </w:r>
    </w:p>
    <w:p w:rsidR="1024810B" w:rsidP="6D6D1E09" w:rsidRDefault="1024810B" w14:paraId="4850E97A" w14:textId="713A5422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Managed Service for Apache Flink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stream processing</w:t>
      </w:r>
    </w:p>
    <w:p w:rsidR="1024810B" w:rsidP="6D6D1E09" w:rsidRDefault="1024810B" w14:paraId="2CBB884F" w14:textId="7E58FDFE">
      <w:pPr>
        <w:pStyle w:val="ListParagraph"/>
        <w:numPr>
          <w:ilvl w:val="0"/>
          <w:numId w:val="10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 Serverless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Serverless option available (note: Redshift also offers provisioned clusters)</w:t>
      </w:r>
    </w:p>
    <w:p w:rsidR="1024810B" w:rsidP="6D6D1E09" w:rsidRDefault="1024810B" w14:paraId="311FEA26" w14:textId="4405831B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Provisioned/Managed (Not Serverless):</w:t>
      </w:r>
    </w:p>
    <w:p w:rsidR="1024810B" w:rsidP="6D6D1E09" w:rsidRDefault="1024810B" w14:paraId="12FC1CBF" w14:textId="7B090AB0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Services where you provision and manage cluster capacity:</w:t>
      </w:r>
    </w:p>
    <w:p w:rsidR="1024810B" w:rsidP="6D6D1E09" w:rsidRDefault="1024810B" w14:paraId="529AC425" w14:textId="4BBCAEED">
      <w:pPr>
        <w:pStyle w:val="ListParagraph"/>
        <w:numPr>
          <w:ilvl w:val="0"/>
          <w:numId w:val="1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EMR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Provision EC2 instances for clusters</w:t>
      </w:r>
    </w:p>
    <w:p w:rsidR="1024810B" w:rsidP="6D6D1E09" w:rsidRDefault="1024810B" w14:paraId="194F710B" w14:textId="2D69F363">
      <w:pPr>
        <w:pStyle w:val="ListParagraph"/>
        <w:numPr>
          <w:ilvl w:val="0"/>
          <w:numId w:val="1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MSK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Provision broker nodes and storage</w:t>
      </w:r>
    </w:p>
    <w:p w:rsidR="1024810B" w:rsidP="6D6D1E09" w:rsidRDefault="1024810B" w14:paraId="5C76C2D3" w14:textId="4BC43FE4">
      <w:pPr>
        <w:pStyle w:val="ListParagraph"/>
        <w:numPr>
          <w:ilvl w:val="0"/>
          <w:numId w:val="1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 (Provisioned)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Provision cluster nodes</w:t>
      </w:r>
    </w:p>
    <w:p w:rsidR="1024810B" w:rsidP="6D6D1E09" w:rsidRDefault="1024810B" w14:paraId="241C42D0" w14:textId="6DC9FB99">
      <w:pPr>
        <w:pStyle w:val="ListParagraph"/>
        <w:numPr>
          <w:ilvl w:val="0"/>
          <w:numId w:val="11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OpenSearch Service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Provision domain instances</w:t>
      </w:r>
    </w:p>
    <w:p w:rsidR="1024810B" w:rsidP="6D6D1E09" w:rsidRDefault="1024810B" w14:paraId="3C2E949E" w14:textId="265E85D2">
      <w:p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Both Options Available:</w:t>
      </w:r>
    </w:p>
    <w:p w:rsidR="1024810B" w:rsidP="6D6D1E09" w:rsidRDefault="1024810B" w14:paraId="2A0709C7" w14:textId="69A4BBAC">
      <w:pPr>
        <w:pStyle w:val="ListParagraph"/>
        <w:numPr>
          <w:ilvl w:val="0"/>
          <w:numId w:val="12"/>
        </w:numPr>
        <w:shd w:val="clear" w:color="auto" w:fill="FFFFFF" w:themeFill="background1"/>
        <w:bidi w:val="0"/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</w:t>
      </w:r>
      <w:r w:rsidRPr="6D6D1E09" w:rsidR="1024810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Offers both provisioned clusters and Redshift Serverless</w:t>
      </w:r>
    </w:p>
    <w:p w:rsidR="6D6D1E09" w:rsidP="6D6D1E09" w:rsidRDefault="6D6D1E09" w14:paraId="55DC01A4" w14:textId="4CE45DC0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3C971584" w:rsidP="08176259" w:rsidRDefault="3C971584" w14:paraId="3BA5417E" w14:textId="1E1B24E0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3C971584">
        <w:rPr/>
        <w:t>Quiz:</w:t>
      </w:r>
    </w:p>
    <w:p w:rsidR="3C971584" w:rsidP="08176259" w:rsidRDefault="3C971584" w14:paraId="0E1CE82A" w14:textId="607213D8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3C971584">
        <w:drawing>
          <wp:inline wp14:editId="6718308E" wp14:anchorId="7DC9EBAC">
            <wp:extent cx="5943600" cy="3324225"/>
            <wp:effectExtent l="0" t="0" r="0" b="0"/>
            <wp:docPr id="5818171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1817126" name="Picture 581817126"/>
                    <pic:cNvPicPr/>
                  </pic:nvPicPr>
                  <pic:blipFill>
                    <a:blip xmlns:r="http://schemas.openxmlformats.org/officeDocument/2006/relationships" r:embed="rId930578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638AA7E8" w14:textId="3EE65D26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06853736" w:rsidP="08176259" w:rsidRDefault="06853736" w14:paraId="21CA55AF" w14:textId="6899FE10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06853736">
        <w:drawing>
          <wp:inline wp14:editId="3880B7D9" wp14:anchorId="6F1DB5B5">
            <wp:extent cx="5943600" cy="3324225"/>
            <wp:effectExtent l="0" t="0" r="0" b="0"/>
            <wp:docPr id="1330529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529981" name="Picture 1330529981"/>
                    <pic:cNvPicPr/>
                  </pic:nvPicPr>
                  <pic:blipFill>
                    <a:blip xmlns:r="http://schemas.openxmlformats.org/officeDocument/2006/relationships" r:embed="rId764190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6EFFBF8" w14:textId="5CDF5C18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05E3AC69" w:rsidP="08176259" w:rsidRDefault="05E3AC69" w14:paraId="48BA2605" w14:textId="64C5388E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</w:pPr>
      <w:r w:rsidR="05E3AC69">
        <w:drawing>
          <wp:inline wp14:editId="71B75A06" wp14:anchorId="7D07D6B2">
            <wp:extent cx="5943600" cy="2762250"/>
            <wp:effectExtent l="0" t="0" r="0" b="0"/>
            <wp:docPr id="15096846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684692" name="Picture 1509684692"/>
                    <pic:cNvPicPr/>
                  </pic:nvPicPr>
                  <pic:blipFill>
                    <a:blip xmlns:r="http://schemas.openxmlformats.org/officeDocument/2006/relationships" r:embed="rId494645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8176259" w:rsidR="05E3AC69"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  <w:t xml:space="preserve">Redshift’s so-called “Multi-AZ” only provides high availability within a single region for RA3 clusters by spreading metadata and managed storage access across multiple AZs, but it does </w:t>
      </w:r>
      <w:r w:rsidRPr="08176259" w:rsidR="05E3AC69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4"/>
          <w:szCs w:val="24"/>
          <w:lang w:val="en-US"/>
        </w:rPr>
        <w:t>not</w:t>
      </w:r>
      <w:r w:rsidRPr="08176259" w:rsidR="05E3AC69"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  <w:t xml:space="preserve"> create a standby cluster or protect you from regional outages. It is </w:t>
      </w:r>
      <w:r w:rsidRPr="08176259" w:rsidR="05E3AC69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4"/>
          <w:szCs w:val="24"/>
          <w:lang w:val="en-US"/>
        </w:rPr>
        <w:t>not</w:t>
      </w:r>
      <w:r w:rsidRPr="08176259" w:rsidR="05E3AC69"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  <w:t xml:space="preserve"> a disaster recovery solution. True DR for Redshift requires </w:t>
      </w:r>
      <w:r w:rsidRPr="08176259" w:rsidR="05E3AC69">
        <w:rPr>
          <w:rFonts w:ascii="Times New Roman" w:hAnsi="Times New Roman" w:eastAsia="Times New Roman" w:cs="Times New Roman"/>
          <w:b w:val="1"/>
          <w:bCs w:val="1"/>
          <w:noProof w:val="0"/>
          <w:color w:val="FF0000"/>
          <w:sz w:val="24"/>
          <w:szCs w:val="24"/>
          <w:lang w:val="en-US"/>
        </w:rPr>
        <w:t>automated snapshots and cross-region snapshot copies</w:t>
      </w:r>
      <w:r w:rsidRPr="08176259" w:rsidR="05E3AC69"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  <w:t>, so that if the primary region fails you can restore the cluster in another region.</w:t>
      </w:r>
    </w:p>
    <w:p w:rsidR="08176259" w:rsidP="08176259" w:rsidRDefault="08176259" w14:paraId="3A9BCCC7" w14:textId="68E22E94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  <w:rPr>
          <w:rFonts w:ascii="Times New Roman" w:hAnsi="Times New Roman" w:eastAsia="Times New Roman" w:cs="Times New Roman"/>
          <w:noProof w:val="0"/>
          <w:color w:val="FF0000"/>
          <w:sz w:val="24"/>
          <w:szCs w:val="24"/>
          <w:lang w:val="en-US"/>
        </w:rPr>
      </w:pPr>
    </w:p>
    <w:p w:rsidR="6706A90C" w:rsidP="08176259" w:rsidRDefault="6706A90C" w14:paraId="429BAC83" w14:textId="5237C14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6706A90C">
        <w:drawing>
          <wp:inline wp14:editId="1EC841AF" wp14:anchorId="51CAC0D6">
            <wp:extent cx="5943600" cy="2762250"/>
            <wp:effectExtent l="0" t="0" r="0" b="0"/>
            <wp:docPr id="4017110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1711027" name="Picture 401711027"/>
                    <pic:cNvPicPr/>
                  </pic:nvPicPr>
                  <pic:blipFill>
                    <a:blip xmlns:r="http://schemas.openxmlformats.org/officeDocument/2006/relationships" r:embed="rId3556895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294C72C" w14:textId="33351FA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6706A90C" w:rsidP="08176259" w:rsidRDefault="6706A90C" w14:paraId="641AA95B" w14:textId="5AE0CECD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6706A90C">
        <w:drawing>
          <wp:inline wp14:editId="4306A7ED" wp14:anchorId="3CB4A535">
            <wp:extent cx="5943600" cy="3390900"/>
            <wp:effectExtent l="0" t="0" r="0" b="0"/>
            <wp:docPr id="1417693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7693356" name="Picture 1417693356"/>
                    <pic:cNvPicPr/>
                  </pic:nvPicPr>
                  <pic:blipFill>
                    <a:blip xmlns:r="http://schemas.openxmlformats.org/officeDocument/2006/relationships" r:embed="rId1541599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06A90C">
        <w:rPr/>
        <w:t>For realtime and partial search = Opensearch</w:t>
      </w:r>
    </w:p>
    <w:p w:rsidR="08176259" w:rsidP="08176259" w:rsidRDefault="08176259" w14:paraId="4FEC1469" w14:textId="4B912756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6706A90C" w:rsidP="08176259" w:rsidRDefault="6706A90C" w14:paraId="55081813" w14:textId="2FF551D9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6706A90C">
        <w:drawing>
          <wp:inline wp14:editId="7BACE351" wp14:anchorId="0087684B">
            <wp:extent cx="5943600" cy="3390900"/>
            <wp:effectExtent l="0" t="0" r="0" b="0"/>
            <wp:docPr id="11301166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0116627" name="Picture 1130116627"/>
                    <pic:cNvPicPr/>
                  </pic:nvPicPr>
                  <pic:blipFill>
                    <a:blip xmlns:r="http://schemas.openxmlformats.org/officeDocument/2006/relationships" r:embed="rId20007798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64B504AD" w14:textId="20CBAF21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664F0116" w:rsidP="08176259" w:rsidRDefault="664F0116" w14:paraId="1E6BFB1E" w14:textId="197DF82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664F0116">
        <w:drawing>
          <wp:inline wp14:editId="571F3545" wp14:anchorId="7D57E8ED">
            <wp:extent cx="5943600" cy="3390900"/>
            <wp:effectExtent l="0" t="0" r="0" b="0"/>
            <wp:docPr id="20241916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4191622" name="Picture 2024191622"/>
                    <pic:cNvPicPr/>
                  </pic:nvPicPr>
                  <pic:blipFill>
                    <a:blip xmlns:r="http://schemas.openxmlformats.org/officeDocument/2006/relationships" r:embed="rId12322283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743BE3E0" w14:textId="427726E9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294F2F8D" w:rsidP="08176259" w:rsidRDefault="294F2F8D" w14:paraId="0D117225" w14:textId="548D81C2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294F2F8D">
        <w:drawing>
          <wp:inline wp14:editId="6B3B8910" wp14:anchorId="5497B159">
            <wp:extent cx="5943600" cy="3390900"/>
            <wp:effectExtent l="0" t="0" r="0" b="0"/>
            <wp:docPr id="754069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4069977" name="Picture 754069977"/>
                    <pic:cNvPicPr/>
                  </pic:nvPicPr>
                  <pic:blipFill>
                    <a:blip xmlns:r="http://schemas.openxmlformats.org/officeDocument/2006/relationships" r:embed="rId4809563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E686C7">
        <w:drawing>
          <wp:inline wp14:editId="7C5C635C" wp14:anchorId="3A016D60">
            <wp:extent cx="5943600" cy="3667125"/>
            <wp:effectExtent l="0" t="0" r="0" b="0"/>
            <wp:docPr id="1832220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2220553" name="Picture 1832220553"/>
                    <pic:cNvPicPr/>
                  </pic:nvPicPr>
                  <pic:blipFill>
                    <a:blip xmlns:r="http://schemas.openxmlformats.org/officeDocument/2006/relationships" r:embed="rId9528135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340E0DF7" w14:textId="5BD5BDBB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08176259" w:rsidP="08176259" w:rsidRDefault="08176259" w14:paraId="3B574D11" w14:textId="6653A76F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CE686C7" w:rsidP="08176259" w:rsidRDefault="5CE686C7" w14:paraId="61631495" w14:textId="5BE4DDBD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CE686C7">
        <w:drawing>
          <wp:inline wp14:editId="1F8F0A9A" wp14:anchorId="1BFC88B6">
            <wp:extent cx="5943600" cy="3667125"/>
            <wp:effectExtent l="0" t="0" r="0" b="0"/>
            <wp:docPr id="6354310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5431041" name="Picture 635431041"/>
                    <pic:cNvPicPr/>
                  </pic:nvPicPr>
                  <pic:blipFill>
                    <a:blip xmlns:r="http://schemas.openxmlformats.org/officeDocument/2006/relationships" r:embed="rId16783314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19192F94" w14:textId="38C89E03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CE686C7" w:rsidP="08176259" w:rsidRDefault="5CE686C7" w14:paraId="6205179D" w14:textId="73E61EED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CE686C7">
        <w:drawing>
          <wp:inline wp14:editId="6DE5046A" wp14:anchorId="571B4819">
            <wp:extent cx="5943600" cy="3667125"/>
            <wp:effectExtent l="0" t="0" r="0" b="0"/>
            <wp:docPr id="4287385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8738555" name="Picture 428738555"/>
                    <pic:cNvPicPr/>
                  </pic:nvPicPr>
                  <pic:blipFill>
                    <a:blip xmlns:r="http://schemas.openxmlformats.org/officeDocument/2006/relationships" r:embed="rId534949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44EBCC3" w14:textId="1060E8FC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CE686C7" w:rsidP="08176259" w:rsidRDefault="5CE686C7" w14:paraId="6F91B3D7" w14:textId="3B19E5C8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CE686C7">
        <w:drawing>
          <wp:inline wp14:editId="4E1ABAA6" wp14:anchorId="12C23864">
            <wp:extent cx="5943600" cy="3667125"/>
            <wp:effectExtent l="0" t="0" r="0" b="0"/>
            <wp:docPr id="12755584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5558499" name="Picture 1275558499"/>
                    <pic:cNvPicPr/>
                  </pic:nvPicPr>
                  <pic:blipFill>
                    <a:blip xmlns:r="http://schemas.openxmlformats.org/officeDocument/2006/relationships" r:embed="rId670576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0DFACBB3" w14:textId="2AE50CA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CE686C7" w:rsidP="08176259" w:rsidRDefault="5CE686C7" w14:paraId="49A5DDE1" w14:textId="3D40F59A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CE686C7">
        <w:drawing>
          <wp:inline wp14:editId="4C3F8DB3" wp14:anchorId="27737949">
            <wp:extent cx="5943600" cy="3667125"/>
            <wp:effectExtent l="0" t="0" r="0" b="0"/>
            <wp:docPr id="19882238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8223845" name="Picture 1988223845"/>
                    <pic:cNvPicPr/>
                  </pic:nvPicPr>
                  <pic:blipFill>
                    <a:blip xmlns:r="http://schemas.openxmlformats.org/officeDocument/2006/relationships" r:embed="rId1955793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9B12BC2" w14:textId="250549B7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</w:p>
    <w:p w:rsidR="5CE686C7" w:rsidP="08176259" w:rsidRDefault="5CE686C7" w14:paraId="43BE4399" w14:textId="710CB42F">
      <w:pPr>
        <w:pStyle w:val="Normal"/>
        <w:shd w:val="clear" w:color="auto" w:fill="FFFFFF" w:themeFill="background1"/>
        <w:bidi w:val="0"/>
        <w:spacing w:before="0" w:beforeAutospacing="off" w:after="0" w:afterAutospacing="off" w:line="330" w:lineRule="auto"/>
        <w:ind w:left="0"/>
        <w:jc w:val="left"/>
      </w:pPr>
      <w:r w:rsidR="5CE686C7">
        <w:drawing>
          <wp:inline wp14:editId="6EE2839D" wp14:anchorId="3306F1F8">
            <wp:extent cx="5943600" cy="3667125"/>
            <wp:effectExtent l="0" t="0" r="0" b="0"/>
            <wp:docPr id="1898657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8657337" name="Picture 1898657337"/>
                    <pic:cNvPicPr/>
                  </pic:nvPicPr>
                  <pic:blipFill>
                    <a:blip xmlns:r="http://schemas.openxmlformats.org/officeDocument/2006/relationships" r:embed="rId20602162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76259" w:rsidP="08176259" w:rsidRDefault="08176259" w14:paraId="417E3116" w14:textId="036D7329">
      <w:pPr>
        <w:shd w:val="clear" w:color="auto" w:fill="FFFFFF" w:themeFill="background1"/>
        <w:bidi w:val="0"/>
        <w:spacing w:before="0" w:beforeAutospacing="off" w:after="0" w:afterAutospacing="off"/>
        <w:jc w:val="left"/>
      </w:pPr>
    </w:p>
    <w:p w:rsidR="08176259" w:rsidP="08176259" w:rsidRDefault="08176259" w14:paraId="25A58A36" w14:textId="2B69A62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nsid w:val="55107d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a880b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03af8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6bfb1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1a167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9f39f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7e46c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fcb3b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57798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99143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9e574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6b241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85D743B"/>
    <w:rsid w:val="0006E515"/>
    <w:rsid w:val="029FA468"/>
    <w:rsid w:val="032550A5"/>
    <w:rsid w:val="03ECE0A4"/>
    <w:rsid w:val="05E3AC69"/>
    <w:rsid w:val="06853736"/>
    <w:rsid w:val="07643F69"/>
    <w:rsid w:val="08176259"/>
    <w:rsid w:val="08AC69B3"/>
    <w:rsid w:val="08AC69B3"/>
    <w:rsid w:val="0B95E2DA"/>
    <w:rsid w:val="0BD7AB54"/>
    <w:rsid w:val="0E308C84"/>
    <w:rsid w:val="1024810B"/>
    <w:rsid w:val="1224018F"/>
    <w:rsid w:val="12CC80F2"/>
    <w:rsid w:val="12CC80F2"/>
    <w:rsid w:val="15188332"/>
    <w:rsid w:val="172ECB1E"/>
    <w:rsid w:val="18F4756B"/>
    <w:rsid w:val="1BDA3031"/>
    <w:rsid w:val="1D67143B"/>
    <w:rsid w:val="1D90157B"/>
    <w:rsid w:val="1DA373C1"/>
    <w:rsid w:val="1E47845A"/>
    <w:rsid w:val="1E47845A"/>
    <w:rsid w:val="2366473E"/>
    <w:rsid w:val="2366473E"/>
    <w:rsid w:val="23FA8E95"/>
    <w:rsid w:val="25496AB0"/>
    <w:rsid w:val="28D4B938"/>
    <w:rsid w:val="294F2F8D"/>
    <w:rsid w:val="2A06E4FE"/>
    <w:rsid w:val="2C502BDB"/>
    <w:rsid w:val="2CBACEF1"/>
    <w:rsid w:val="2D641378"/>
    <w:rsid w:val="2E68583C"/>
    <w:rsid w:val="2EA6A45C"/>
    <w:rsid w:val="2EE1AEA8"/>
    <w:rsid w:val="2EE3F6AB"/>
    <w:rsid w:val="2F63BAD3"/>
    <w:rsid w:val="303A778B"/>
    <w:rsid w:val="31271F14"/>
    <w:rsid w:val="31CD4B52"/>
    <w:rsid w:val="355D22CC"/>
    <w:rsid w:val="3907F1AA"/>
    <w:rsid w:val="391DE500"/>
    <w:rsid w:val="3C971584"/>
    <w:rsid w:val="3F5092DA"/>
    <w:rsid w:val="3FF8E1FC"/>
    <w:rsid w:val="4148BEA6"/>
    <w:rsid w:val="41761398"/>
    <w:rsid w:val="4180E6AD"/>
    <w:rsid w:val="41BC27D2"/>
    <w:rsid w:val="41F999BE"/>
    <w:rsid w:val="42746494"/>
    <w:rsid w:val="4360BCF2"/>
    <w:rsid w:val="4360BCF2"/>
    <w:rsid w:val="43B2EAA0"/>
    <w:rsid w:val="45D68052"/>
    <w:rsid w:val="483B732F"/>
    <w:rsid w:val="483B732F"/>
    <w:rsid w:val="48801057"/>
    <w:rsid w:val="48801057"/>
    <w:rsid w:val="48BDF8A4"/>
    <w:rsid w:val="4ABD21A6"/>
    <w:rsid w:val="4B401353"/>
    <w:rsid w:val="4FC863FB"/>
    <w:rsid w:val="505B4006"/>
    <w:rsid w:val="5080926A"/>
    <w:rsid w:val="51CF2B6F"/>
    <w:rsid w:val="51F5FD59"/>
    <w:rsid w:val="5226E258"/>
    <w:rsid w:val="5378644C"/>
    <w:rsid w:val="53867E3B"/>
    <w:rsid w:val="585D743B"/>
    <w:rsid w:val="5935A94A"/>
    <w:rsid w:val="5AD24867"/>
    <w:rsid w:val="5C3CC719"/>
    <w:rsid w:val="5C4699D8"/>
    <w:rsid w:val="5CC0B454"/>
    <w:rsid w:val="5CC0B454"/>
    <w:rsid w:val="5CD237B1"/>
    <w:rsid w:val="5CE686C7"/>
    <w:rsid w:val="5DDD1D3D"/>
    <w:rsid w:val="5F33CAE5"/>
    <w:rsid w:val="5F57F0A8"/>
    <w:rsid w:val="5FC39506"/>
    <w:rsid w:val="5FF3BD9B"/>
    <w:rsid w:val="60B5303D"/>
    <w:rsid w:val="65CC036D"/>
    <w:rsid w:val="664F0116"/>
    <w:rsid w:val="6706A90C"/>
    <w:rsid w:val="670980AE"/>
    <w:rsid w:val="6A426294"/>
    <w:rsid w:val="6A8CD37F"/>
    <w:rsid w:val="6BE54767"/>
    <w:rsid w:val="6D6D1E09"/>
    <w:rsid w:val="6F885D3B"/>
    <w:rsid w:val="6F885D3B"/>
    <w:rsid w:val="74CCD009"/>
    <w:rsid w:val="757F33D3"/>
    <w:rsid w:val="757F33D3"/>
    <w:rsid w:val="77032ECF"/>
    <w:rsid w:val="77032ECF"/>
    <w:rsid w:val="7726411C"/>
    <w:rsid w:val="7726411C"/>
    <w:rsid w:val="787BE63A"/>
    <w:rsid w:val="7A021B1E"/>
    <w:rsid w:val="7B7ABC71"/>
    <w:rsid w:val="7CB11A6D"/>
    <w:rsid w:val="7DB558F9"/>
    <w:rsid w:val="7E4E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7143B"/>
  <w15:chartTrackingRefBased/>
  <w15:docId w15:val="{1A50FF00-53C5-4E75-BED2-EE08353A1CA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0817625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981952657" /><Relationship Type="http://schemas.openxmlformats.org/officeDocument/2006/relationships/image" Target="/media/image2.png" Id="rId1127107926" /><Relationship Type="http://schemas.openxmlformats.org/officeDocument/2006/relationships/image" Target="/media/image3.png" Id="rId716684934" /><Relationship Type="http://schemas.openxmlformats.org/officeDocument/2006/relationships/image" Target="/media/image4.png" Id="rId2067896951" /><Relationship Type="http://schemas.openxmlformats.org/officeDocument/2006/relationships/image" Target="/media/image5.png" Id="rId422099125" /><Relationship Type="http://schemas.openxmlformats.org/officeDocument/2006/relationships/image" Target="/media/image6.png" Id="rId1599082827" /><Relationship Type="http://schemas.openxmlformats.org/officeDocument/2006/relationships/image" Target="/media/image7.png" Id="rId883961283" /><Relationship Type="http://schemas.openxmlformats.org/officeDocument/2006/relationships/image" Target="/media/image8.png" Id="rId1275928136" /><Relationship Type="http://schemas.openxmlformats.org/officeDocument/2006/relationships/image" Target="/media/image9.png" Id="rId1890266731" /><Relationship Type="http://schemas.openxmlformats.org/officeDocument/2006/relationships/image" Target="/media/imagea.png" Id="rId791939439" /><Relationship Type="http://schemas.openxmlformats.org/officeDocument/2006/relationships/image" Target="/media/imageb.png" Id="rId1247844159" /><Relationship Type="http://schemas.openxmlformats.org/officeDocument/2006/relationships/image" Target="/media/imagec.png" Id="rId1787394497" /><Relationship Type="http://schemas.openxmlformats.org/officeDocument/2006/relationships/image" Target="/media/imaged.png" Id="rId1263049697" /><Relationship Type="http://schemas.openxmlformats.org/officeDocument/2006/relationships/image" Target="/media/imagee.png" Id="rId64629684" /><Relationship Type="http://schemas.openxmlformats.org/officeDocument/2006/relationships/image" Target="/media/imagef.png" Id="rId493586350" /><Relationship Type="http://schemas.openxmlformats.org/officeDocument/2006/relationships/image" Target="/media/image10.png" Id="rId1295992981" /><Relationship Type="http://schemas.openxmlformats.org/officeDocument/2006/relationships/image" Target="/media/image11.png" Id="rId1426472630" /><Relationship Type="http://schemas.openxmlformats.org/officeDocument/2006/relationships/image" Target="/media/image12.png" Id="rId884711869" /><Relationship Type="http://schemas.openxmlformats.org/officeDocument/2006/relationships/image" Target="/media/image13.png" Id="rId1361827194" /><Relationship Type="http://schemas.openxmlformats.org/officeDocument/2006/relationships/image" Target="/media/image14.png" Id="rId634698999" /><Relationship Type="http://schemas.openxmlformats.org/officeDocument/2006/relationships/image" Target="/media/image15.png" Id="rId355082201" /><Relationship Type="http://schemas.openxmlformats.org/officeDocument/2006/relationships/image" Target="/media/image16.png" Id="rId2038446245" /><Relationship Type="http://schemas.openxmlformats.org/officeDocument/2006/relationships/image" Target="/media/image17.png" Id="rId638286338" /><Relationship Type="http://schemas.openxmlformats.org/officeDocument/2006/relationships/image" Target="/media/image18.png" Id="rId992404826" /><Relationship Type="http://schemas.openxmlformats.org/officeDocument/2006/relationships/image" Target="/media/image19.png" Id="rId577878963" /><Relationship Type="http://schemas.openxmlformats.org/officeDocument/2006/relationships/image" Target="/media/image1a.png" Id="rId1436899993" /><Relationship Type="http://schemas.openxmlformats.org/officeDocument/2006/relationships/image" Target="/media/image1b.png" Id="rId147603780" /><Relationship Type="http://schemas.openxmlformats.org/officeDocument/2006/relationships/image" Target="/media/image1c.png" Id="rId1061070953" /><Relationship Type="http://schemas.openxmlformats.org/officeDocument/2006/relationships/image" Target="/media/image1d.png" Id="rId1952716643" /><Relationship Type="http://schemas.openxmlformats.org/officeDocument/2006/relationships/image" Target="/media/image1e.png" Id="rId39467144" /><Relationship Type="http://schemas.openxmlformats.org/officeDocument/2006/relationships/image" Target="/media/image1f.png" Id="rId91009718" /><Relationship Type="http://schemas.openxmlformats.org/officeDocument/2006/relationships/image" Target="/media/image20.png" Id="rId888774705" /><Relationship Type="http://schemas.openxmlformats.org/officeDocument/2006/relationships/image" Target="/media/image21.png" Id="rId930578883" /><Relationship Type="http://schemas.openxmlformats.org/officeDocument/2006/relationships/image" Target="/media/image22.png" Id="rId764190670" /><Relationship Type="http://schemas.openxmlformats.org/officeDocument/2006/relationships/image" Target="/media/image23.png" Id="rId494645160" /><Relationship Type="http://schemas.openxmlformats.org/officeDocument/2006/relationships/image" Target="/media/image24.png" Id="rId355689500" /><Relationship Type="http://schemas.openxmlformats.org/officeDocument/2006/relationships/image" Target="/media/image25.png" Id="rId1541599818" /><Relationship Type="http://schemas.openxmlformats.org/officeDocument/2006/relationships/image" Target="/media/image26.png" Id="rId2000779867" /><Relationship Type="http://schemas.openxmlformats.org/officeDocument/2006/relationships/image" Target="/media/image27.png" Id="rId1232228381" /><Relationship Type="http://schemas.openxmlformats.org/officeDocument/2006/relationships/image" Target="/media/image28.png" Id="rId480956398" /><Relationship Type="http://schemas.openxmlformats.org/officeDocument/2006/relationships/image" Target="/media/image29.png" Id="rId952813500" /><Relationship Type="http://schemas.openxmlformats.org/officeDocument/2006/relationships/image" Target="/media/image2a.png" Id="rId1678331441" /><Relationship Type="http://schemas.openxmlformats.org/officeDocument/2006/relationships/image" Target="/media/image2b.png" Id="rId534949416" /><Relationship Type="http://schemas.openxmlformats.org/officeDocument/2006/relationships/image" Target="/media/image2c.png" Id="rId670576187" /><Relationship Type="http://schemas.openxmlformats.org/officeDocument/2006/relationships/image" Target="/media/image2d.png" Id="rId1955793167" /><Relationship Type="http://schemas.openxmlformats.org/officeDocument/2006/relationships/image" Target="/media/image2e.png" Id="rId2060216202" /><Relationship Type="http://schemas.openxmlformats.org/officeDocument/2006/relationships/numbering" Target="numbering.xml" Id="R14b8950f64df476f" /><Relationship Type="http://schemas.openxmlformats.org/officeDocument/2006/relationships/image" Target="/media/image2f.png" Id="rId169863973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2025-12-28T04:53:28.4898670Z</dcterms:created>
  <dcterms:modified xsi:type="dcterms:W3CDTF">2026-01-26T19:04:10.2784543Z</dcterms:modified>
  <dc:creator>Roshan J</dc:creator>
  <lastModifiedBy>Roshan J</lastModifiedBy>
</coreProperties>
</file>